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81" w:rsidRDefault="00CC0BD3" w:rsidP="00FC6B0F">
      <w:pPr>
        <w:pStyle w:val="Nzov"/>
      </w:pPr>
      <w:r>
        <w:t>Hallov senzor</w:t>
      </w:r>
    </w:p>
    <w:p w:rsidR="00451DA4" w:rsidRDefault="00451DA4" w:rsidP="00451DA4">
      <w:r w:rsidRPr="00451DA4">
        <w:rPr>
          <w:b/>
        </w:rPr>
        <w:t>Teória</w:t>
      </w:r>
      <w:r>
        <w:t xml:space="preserve">: </w:t>
      </w:r>
      <w:r w:rsidR="006B6201">
        <w:t xml:space="preserve">Hallov </w:t>
      </w:r>
      <w:r w:rsidR="00B70DCC">
        <w:t>jav, Hallov senzor</w:t>
      </w:r>
      <w:r w:rsidR="004B2A5A">
        <w:t>, využitie Hallovych senzorov</w:t>
      </w:r>
    </w:p>
    <w:p w:rsidR="00E211CE" w:rsidRPr="00B5526C" w:rsidRDefault="00B5526C" w:rsidP="00451DA4">
      <w:pPr>
        <w:rPr>
          <w:b/>
        </w:rPr>
      </w:pPr>
      <w:r w:rsidRPr="00B5526C">
        <w:rPr>
          <w:b/>
        </w:rPr>
        <w:t>Hallov jav</w:t>
      </w:r>
    </w:p>
    <w:p w:rsidR="00B5526C" w:rsidRDefault="00B5526C" w:rsidP="00B70DCC">
      <w:pPr>
        <w:jc w:val="both"/>
      </w:pPr>
      <w:r>
        <w:t xml:space="preserve">Ak na polovodičovú doštičku, ktorou prechádza v pozdĺžnom smere prúd </w:t>
      </w:r>
      <w:r w:rsidRPr="00B70DCC">
        <w:rPr>
          <w:i/>
        </w:rPr>
        <w:t>I</w:t>
      </w:r>
      <w:r>
        <w:t xml:space="preserve">, </w:t>
      </w:r>
      <w:r w:rsidR="00E65727">
        <w:t>kolmo pôsobí</w:t>
      </w:r>
      <w:r>
        <w:t xml:space="preserve"> magnetické pole s indukciou </w:t>
      </w:r>
      <w:r w:rsidRPr="00B70DCC">
        <w:rPr>
          <w:i/>
        </w:rPr>
        <w:t>B</w:t>
      </w:r>
      <w:r>
        <w:t>, pôsobením Lorentzovej sily dochádza k</w:t>
      </w:r>
      <w:r w:rsidR="00E65727">
        <w:t xml:space="preserve"> priečnemu </w:t>
      </w:r>
      <w:r>
        <w:t xml:space="preserve">vychyľovaniu pohybujúcich sa </w:t>
      </w:r>
      <w:r w:rsidR="00B70DCC">
        <w:t>nosičov náboja</w:t>
      </w:r>
      <w:r>
        <w:t xml:space="preserve">. </w:t>
      </w:r>
      <w:r w:rsidR="00B70DCC">
        <w:t xml:space="preserve">V priečnom smere tak vzniká gradient koncentrácie nosičov náboja, ktorý sa prejavuje ako Hallovo napätie </w:t>
      </w:r>
      <w:r w:rsidR="00B70DCC" w:rsidRPr="00B70DCC">
        <w:rPr>
          <w:i/>
        </w:rPr>
        <w:t>U</w:t>
      </w:r>
      <w:r w:rsidR="00B70DCC" w:rsidRPr="00B70DCC">
        <w:rPr>
          <w:i/>
          <w:vertAlign w:val="subscript"/>
        </w:rPr>
        <w:t>H</w:t>
      </w:r>
      <w:r w:rsidR="00B70DCC">
        <w:t>.</w:t>
      </w:r>
    </w:p>
    <w:p w:rsidR="00B70DCC" w:rsidRDefault="00B70DCC" w:rsidP="00B70DCC">
      <w:pPr>
        <w:jc w:val="center"/>
      </w:pPr>
      <w:r>
        <w:rPr>
          <w:noProof/>
          <w:lang w:eastAsia="sk-SK"/>
        </w:rPr>
        <w:drawing>
          <wp:inline distT="0" distB="0" distL="0" distR="0">
            <wp:extent cx="2191056" cy="2086266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DCC" w:rsidRPr="00B70DCC" w:rsidRDefault="00B70DCC" w:rsidP="00B70DCC">
      <w:pPr>
        <w:jc w:val="both"/>
        <w:rPr>
          <w:b/>
        </w:rPr>
      </w:pPr>
      <w:r w:rsidRPr="00B70DCC">
        <w:rPr>
          <w:b/>
        </w:rPr>
        <w:t>Využitie Hallovho javu</w:t>
      </w:r>
    </w:p>
    <w:p w:rsidR="000441A8" w:rsidRDefault="00B70DCC" w:rsidP="000441A8">
      <w:pPr>
        <w:pStyle w:val="Normlnywebov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70DCC">
        <w:rPr>
          <w:rFonts w:asciiTheme="minorHAnsi" w:hAnsiTheme="minorHAnsi"/>
          <w:color w:val="000000" w:themeColor="text1"/>
          <w:sz w:val="22"/>
          <w:szCs w:val="22"/>
        </w:rPr>
        <w:t>Základné využitie Hallovho javu je v Hallov</w:t>
      </w:r>
      <w:r w:rsidR="00FC6B0F">
        <w:rPr>
          <w:rFonts w:asciiTheme="minorHAnsi" w:hAnsiTheme="minorHAnsi"/>
          <w:color w:val="000000" w:themeColor="text1"/>
          <w:sz w:val="22"/>
          <w:szCs w:val="22"/>
        </w:rPr>
        <w:t>y</w:t>
      </w:r>
      <w:r w:rsidRPr="00B70DCC">
        <w:rPr>
          <w:rFonts w:asciiTheme="minorHAnsi" w:hAnsiTheme="minorHAnsi"/>
          <w:color w:val="000000" w:themeColor="text1"/>
          <w:sz w:val="22"/>
          <w:szCs w:val="22"/>
        </w:rPr>
        <w:t xml:space="preserve">ch sondách určených na meranie </w:t>
      </w:r>
      <w:r w:rsidR="00A1627A">
        <w:rPr>
          <w:rFonts w:asciiTheme="minorHAnsi" w:hAnsiTheme="minorHAnsi"/>
          <w:color w:val="000000" w:themeColor="text1"/>
          <w:sz w:val="22"/>
          <w:szCs w:val="22"/>
        </w:rPr>
        <w:t xml:space="preserve">parametrov </w:t>
      </w:r>
      <w:r w:rsidRPr="00B70DCC">
        <w:rPr>
          <w:rFonts w:asciiTheme="minorHAnsi" w:hAnsiTheme="minorHAnsi"/>
          <w:color w:val="000000" w:themeColor="text1"/>
          <w:sz w:val="22"/>
          <w:szCs w:val="22"/>
        </w:rPr>
        <w:t xml:space="preserve">magnetických polí. </w:t>
      </w:r>
      <w:r w:rsidR="00A1627A">
        <w:rPr>
          <w:rFonts w:asciiTheme="minorHAnsi" w:hAnsiTheme="minorHAnsi"/>
          <w:color w:val="000000" w:themeColor="text1"/>
          <w:sz w:val="22"/>
          <w:szCs w:val="22"/>
        </w:rPr>
        <w:t>Výstupné napätie Hallovho senzora sa mení v závislosti od pôs</w:t>
      </w:r>
      <w:r w:rsidR="000441A8">
        <w:rPr>
          <w:rFonts w:asciiTheme="minorHAnsi" w:hAnsiTheme="minorHAnsi"/>
          <w:color w:val="000000" w:themeColor="text1"/>
          <w:sz w:val="22"/>
          <w:szCs w:val="22"/>
        </w:rPr>
        <w:t>obiacej magnetickej indukcie, a navyše iba od zložky indukcie kolmej na senzor. Vhodnými konštrukčnými úpravami sa Hallove s</w:t>
      </w:r>
      <w:r w:rsidR="004B2A5A">
        <w:rPr>
          <w:rFonts w:asciiTheme="minorHAnsi" w:hAnsiTheme="minorHAnsi"/>
          <w:color w:val="000000" w:themeColor="text1"/>
          <w:sz w:val="22"/>
          <w:szCs w:val="22"/>
        </w:rPr>
        <w:t>enzory</w:t>
      </w:r>
      <w:r w:rsidR="000441A8">
        <w:rPr>
          <w:rFonts w:asciiTheme="minorHAnsi" w:hAnsiTheme="minorHAnsi"/>
          <w:color w:val="000000" w:themeColor="text1"/>
          <w:sz w:val="22"/>
          <w:szCs w:val="22"/>
        </w:rPr>
        <w:t xml:space="preserve"> dajú použiť na meranie polohy, uhla natočenia, otáčok</w:t>
      </w:r>
      <w:r w:rsidR="006C2D5E">
        <w:rPr>
          <w:rFonts w:asciiTheme="minorHAnsi" w:hAnsiTheme="minorHAnsi"/>
          <w:color w:val="000000" w:themeColor="text1"/>
          <w:sz w:val="22"/>
          <w:szCs w:val="22"/>
        </w:rPr>
        <w:t>, zrýchlen</w:t>
      </w:r>
      <w:r w:rsidR="00E65727">
        <w:rPr>
          <w:rFonts w:asciiTheme="minorHAnsi" w:hAnsiTheme="minorHAnsi"/>
          <w:color w:val="000000" w:themeColor="text1"/>
          <w:sz w:val="22"/>
          <w:szCs w:val="22"/>
        </w:rPr>
        <w:t>ia</w:t>
      </w:r>
      <w:r w:rsidR="006C2D5E">
        <w:rPr>
          <w:rFonts w:asciiTheme="minorHAnsi" w:hAnsiTheme="minorHAnsi"/>
          <w:color w:val="000000" w:themeColor="text1"/>
          <w:sz w:val="22"/>
          <w:szCs w:val="22"/>
        </w:rPr>
        <w:t xml:space="preserve"> a pod.</w:t>
      </w:r>
    </w:p>
    <w:p w:rsidR="00B70DCC" w:rsidRDefault="006C2D5E" w:rsidP="006C2D5E">
      <w:pPr>
        <w:pStyle w:val="Normlnywebov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70DCC">
        <w:rPr>
          <w:rFonts w:asciiTheme="minorHAnsi" w:hAnsiTheme="minorHAnsi"/>
          <w:color w:val="000000" w:themeColor="text1"/>
          <w:sz w:val="22"/>
          <w:szCs w:val="22"/>
        </w:rPr>
        <w:t>Hallove sondy sú na rozdiel od ďalších používaných typov senzorov magnetického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poľa</w:t>
      </w:r>
      <w:r w:rsidRPr="00B70DCC">
        <w:rPr>
          <w:rFonts w:asciiTheme="minorHAnsi" w:hAnsiTheme="minorHAnsi"/>
          <w:color w:val="000000" w:themeColor="text1"/>
          <w:sz w:val="22"/>
          <w:szCs w:val="22"/>
        </w:rPr>
        <w:t xml:space="preserve"> ako jediné vhodné na implementáciu štandardnou CMOS technológiou.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To umožňuje ich priamo na čipe usporiadať do rôznych konfigurácií (napr. mostík), a na tom istom čipe signál zosilniť a predspracovať. Na obrázku je príklad implementácie elektronického kompasu usporiadaním Hallovych senzorov do kruhového senzorového poľa.</w:t>
      </w:r>
    </w:p>
    <w:p w:rsidR="006C2D5E" w:rsidRDefault="006C2D5E" w:rsidP="006C2D5E">
      <w:pPr>
        <w:pStyle w:val="Normlnywebov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inline distT="0" distB="0" distL="0" distR="0">
            <wp:extent cx="5760720" cy="158940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_arra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5E" w:rsidRPr="006C2D5E" w:rsidRDefault="006C2D5E" w:rsidP="006C2D5E">
      <w:pPr>
        <w:rPr>
          <w:rFonts w:eastAsia="Times New Roman" w:cs="Times New Roman"/>
          <w:lang w:eastAsia="sk-SK"/>
        </w:rPr>
      </w:pPr>
      <w:r>
        <w:br w:type="page"/>
      </w:r>
    </w:p>
    <w:p w:rsidR="00451DA4" w:rsidRDefault="00451DA4" w:rsidP="00451DA4">
      <w:pPr>
        <w:rPr>
          <w:b/>
        </w:rPr>
      </w:pPr>
      <w:r w:rsidRPr="00451DA4">
        <w:rPr>
          <w:b/>
        </w:rPr>
        <w:lastRenderedPageBreak/>
        <w:t>Úlohy:</w:t>
      </w:r>
    </w:p>
    <w:p w:rsidR="00451DA4" w:rsidRDefault="00451DA4" w:rsidP="00B70DCC">
      <w:pPr>
        <w:pStyle w:val="Odsekzoznamu"/>
        <w:numPr>
          <w:ilvl w:val="0"/>
          <w:numId w:val="3"/>
        </w:numPr>
        <w:jc w:val="both"/>
      </w:pPr>
      <w:r>
        <w:t>Oboznámte sa s</w:t>
      </w:r>
      <w:r w:rsidR="006B6201">
        <w:t> prípravkom pre meranie charakteristík Hallovho senzora MAF100</w:t>
      </w:r>
      <w:r>
        <w:t>.</w:t>
      </w:r>
    </w:p>
    <w:p w:rsidR="00451DA4" w:rsidRDefault="006B6201" w:rsidP="00B70DCC">
      <w:pPr>
        <w:pStyle w:val="Odsekzoznamu"/>
        <w:numPr>
          <w:ilvl w:val="0"/>
          <w:numId w:val="3"/>
        </w:numPr>
        <w:jc w:val="both"/>
      </w:pPr>
      <w:r>
        <w:t>Zmerajte offset výstupného napätia</w:t>
      </w:r>
      <w:r w:rsidR="00451DA4">
        <w:t>.</w:t>
      </w:r>
    </w:p>
    <w:p w:rsidR="005D4876" w:rsidRDefault="006B6201" w:rsidP="00B70DCC">
      <w:pPr>
        <w:pStyle w:val="Odsekzoznamu"/>
        <w:numPr>
          <w:ilvl w:val="0"/>
          <w:numId w:val="3"/>
        </w:numPr>
        <w:jc w:val="both"/>
      </w:pPr>
      <w:r>
        <w:t>Zmerajte závislosť výstupného napätia od budiaceho prúdu cievky</w:t>
      </w:r>
      <w:r w:rsidR="00A23201">
        <w:t>.</w:t>
      </w:r>
    </w:p>
    <w:p w:rsidR="00451DA4" w:rsidRDefault="006B6201" w:rsidP="00B70DCC">
      <w:pPr>
        <w:pStyle w:val="Odsekzoznamu"/>
        <w:numPr>
          <w:ilvl w:val="0"/>
          <w:numId w:val="3"/>
        </w:numPr>
        <w:jc w:val="both"/>
      </w:pPr>
      <w:r>
        <w:t xml:space="preserve">Zmerajte závislosť výstupného napätia od uhla natočenia </w:t>
      </w:r>
      <w:r w:rsidR="00E65727">
        <w:t xml:space="preserve">senzora </w:t>
      </w:r>
      <w:r>
        <w:t>voči smeru magnetickej indukcie</w:t>
      </w:r>
      <w:r w:rsidR="005D4876">
        <w:t xml:space="preserve">. </w:t>
      </w:r>
    </w:p>
    <w:p w:rsidR="005D4876" w:rsidRDefault="005D4876" w:rsidP="005D4876">
      <w:r>
        <w:rPr>
          <w:b/>
        </w:rPr>
        <w:t>Postup merania:</w:t>
      </w:r>
    </w:p>
    <w:p w:rsidR="005D4876" w:rsidRDefault="001017E4" w:rsidP="005550F0">
      <w:pPr>
        <w:pStyle w:val="Odsekzoznamu"/>
        <w:numPr>
          <w:ilvl w:val="0"/>
          <w:numId w:val="4"/>
        </w:numPr>
        <w:jc w:val="both"/>
      </w:pPr>
      <w:r>
        <w:t xml:space="preserve">Prípravok </w:t>
      </w:r>
      <w:r w:rsidR="00C73184">
        <w:t>má</w:t>
      </w:r>
      <w:r>
        <w:t xml:space="preserve"> dve cievky na spoločnom magnetickom obvode na vytvorenie magnetického poľa, a otočnú konzolu osadenú Hallovym senzorom MAF100.</w:t>
      </w:r>
    </w:p>
    <w:p w:rsidR="001017E4" w:rsidRDefault="001017E4" w:rsidP="001017E4">
      <w:pPr>
        <w:pStyle w:val="Odsekzoznamu"/>
        <w:jc w:val="center"/>
      </w:pPr>
      <w:r>
        <w:rPr>
          <w:noProof/>
          <w:lang w:eastAsia="sk-SK"/>
        </w:rPr>
        <w:drawing>
          <wp:inline distT="0" distB="0" distL="0" distR="0">
            <wp:extent cx="3331855" cy="2105025"/>
            <wp:effectExtent l="0" t="0" r="190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_pripravo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639" cy="210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184" w:rsidRDefault="00C73184" w:rsidP="00C73184">
      <w:pPr>
        <w:pStyle w:val="Odsekzoznamu"/>
        <w:jc w:val="both"/>
      </w:pPr>
      <w:r>
        <w:t>Samotný senzor MAF100 je určený na meranie a reguláciu jednosmerných a striedavých magnetických polí. Katalógové údaje</w:t>
      </w:r>
      <w:r w:rsidR="008103F2">
        <w:t xml:space="preserve"> sú:</w:t>
      </w:r>
    </w:p>
    <w:p w:rsidR="008103F2" w:rsidRDefault="008103F2" w:rsidP="00C73184">
      <w:pPr>
        <w:pStyle w:val="Odsekzoznamu"/>
        <w:jc w:val="both"/>
      </w:pPr>
      <w:r>
        <w:t>napájacie napätie max. 5,5V;</w:t>
      </w:r>
    </w:p>
    <w:p w:rsidR="008103F2" w:rsidRDefault="008103F2" w:rsidP="00C73184">
      <w:pPr>
        <w:pStyle w:val="Odsekzoznamu"/>
        <w:jc w:val="both"/>
      </w:pPr>
      <w:r>
        <w:t>napájací prúd max. 3mA;</w:t>
      </w:r>
    </w:p>
    <w:p w:rsidR="008103F2" w:rsidRDefault="008103F2" w:rsidP="00C73184">
      <w:pPr>
        <w:pStyle w:val="Odsekzoznamu"/>
        <w:jc w:val="both"/>
      </w:pPr>
      <w:r>
        <w:t>výstupné napätie z</w:t>
      </w:r>
      <w:r w:rsidR="000B34E9">
        <w:t>vyš</w:t>
      </w:r>
      <w:bookmarkStart w:id="0" w:name="_GoBack"/>
      <w:bookmarkEnd w:id="0"/>
      <w:r>
        <w:t>kové 1,5mV až 10mV (napájacie napätie 5V, odpor záťaže 20k</w:t>
      </w:r>
      <w:r w:rsidR="002E5467" w:rsidRPr="002E5467">
        <w:rPr>
          <w:rFonts w:cs="Times New Roman"/>
        </w:rPr>
        <w:t>Ω</w:t>
      </w:r>
      <w:r>
        <w:t>);</w:t>
      </w:r>
    </w:p>
    <w:p w:rsidR="008B4ADB" w:rsidRDefault="008103F2" w:rsidP="00C73184">
      <w:pPr>
        <w:pStyle w:val="Odsekzoznamu"/>
        <w:jc w:val="both"/>
      </w:pPr>
      <w:r>
        <w:t>menovitá citlivosť 0,22mV/mT (B = 0...100mT, napájacie napätie 5V, odpor záťaže 20k</w:t>
      </w:r>
      <w:r w:rsidR="002E5467" w:rsidRPr="002E5467">
        <w:rPr>
          <w:rFonts w:cs="Times New Roman"/>
        </w:rPr>
        <w:t>Ω</w:t>
      </w:r>
      <w:r>
        <w:t>).</w:t>
      </w:r>
    </w:p>
    <w:p w:rsidR="008103F2" w:rsidRDefault="008B4ADB" w:rsidP="00C73184">
      <w:pPr>
        <w:pStyle w:val="Odsekzoznamu"/>
        <w:jc w:val="both"/>
      </w:pPr>
      <w:r>
        <w:t xml:space="preserve">Hallov senzor má </w:t>
      </w:r>
      <w:r w:rsidR="002E5467">
        <w:t xml:space="preserve">na prípravku </w:t>
      </w:r>
      <w:r>
        <w:t>o</w:t>
      </w:r>
      <w:r w:rsidR="008103F2">
        <w:t>sadený zaťažovací rezistor 27</w:t>
      </w:r>
      <w:r w:rsidR="008103F2" w:rsidRPr="002E5467">
        <w:t>k</w:t>
      </w:r>
      <w:r w:rsidR="002E5467" w:rsidRPr="002E5467">
        <w:rPr>
          <w:rFonts w:cs="Times New Roman"/>
        </w:rPr>
        <w:t>Ω</w:t>
      </w:r>
      <w:r w:rsidR="008103F2">
        <w:t xml:space="preserve">.  </w:t>
      </w:r>
      <w:r>
        <w:t xml:space="preserve">Napájacie napätie pre MAF100 sa pripája medzi svorky </w:t>
      </w:r>
      <w:r w:rsidRPr="008B4ADB">
        <w:rPr>
          <w:i/>
        </w:rPr>
        <w:t>GND</w:t>
      </w:r>
      <w:r>
        <w:t xml:space="preserve"> a </w:t>
      </w:r>
      <w:r w:rsidRPr="008B4ADB">
        <w:rPr>
          <w:i/>
        </w:rPr>
        <w:t>+5V</w:t>
      </w:r>
      <w:r>
        <w:t xml:space="preserve">. V žiadnom prípade na tieto svorky nepripájajte napätie vyššie ako 5V, dôjde k poškodeniu senzora! Výstupné napätie senzora je vyvedené na svorkách </w:t>
      </w:r>
      <w:r w:rsidRPr="008B4ADB">
        <w:rPr>
          <w:i/>
        </w:rPr>
        <w:t>-H+</w:t>
      </w:r>
      <w:r>
        <w:t xml:space="preserve">, na jeho meranie je potrebný presný milivoltmeter. Napájanie cievok sa pripája medzi svorky </w:t>
      </w:r>
      <w:r w:rsidRPr="008B4ADB">
        <w:rPr>
          <w:i/>
        </w:rPr>
        <w:t>GND</w:t>
      </w:r>
      <w:r>
        <w:t xml:space="preserve"> a </w:t>
      </w:r>
      <w:r w:rsidRPr="008B4ADB">
        <w:rPr>
          <w:i/>
        </w:rPr>
        <w:t>L</w:t>
      </w:r>
      <w:r>
        <w:t>. Cievky sú dimenzované na prúd 1A, a majú odpor asi 10</w:t>
      </w:r>
      <w:r w:rsidR="002E5467" w:rsidRPr="002E5467">
        <w:rPr>
          <w:rFonts w:cs="Times New Roman"/>
        </w:rPr>
        <w:t>Ω</w:t>
      </w:r>
      <w:r>
        <w:t>. Magnetický obvod je zhotovený z konštrukčného železa, a je teda vhodný iba na generovanie jednosmerných magnetických polí – cievky napájajte jednosmerným prúdovým zdrojom.</w:t>
      </w:r>
    </w:p>
    <w:p w:rsidR="001017E4" w:rsidRDefault="001017E4" w:rsidP="001017E4">
      <w:pPr>
        <w:pStyle w:val="Odsekzoznamu"/>
        <w:jc w:val="both"/>
      </w:pPr>
    </w:p>
    <w:p w:rsidR="00003ECE" w:rsidRDefault="00644EC8" w:rsidP="005550F0">
      <w:pPr>
        <w:pStyle w:val="Odsekzoznamu"/>
        <w:numPr>
          <w:ilvl w:val="0"/>
          <w:numId w:val="4"/>
        </w:numPr>
        <w:jc w:val="both"/>
      </w:pPr>
      <w:r>
        <w:t xml:space="preserve">Pripojte napájanie +5V pre Hallov senzor, a odpojte napájanie cievok (resp. nastavte na prúdovom zdroji 0A). </w:t>
      </w:r>
      <w:r w:rsidR="002E5467">
        <w:t>Aké je výstupné napätie senzora?</w:t>
      </w:r>
      <w:r>
        <w:t xml:space="preserve"> Čo môže spôsobovať nenulové z</w:t>
      </w:r>
      <w:r w:rsidR="000B34E9">
        <w:t>vyš</w:t>
      </w:r>
      <w:r>
        <w:t>kové napätie (offset)? Skúste nastaviť konzolu do viacerých polôh (0</w:t>
      </w:r>
      <w:r w:rsidR="002E5467">
        <w:t>⁰</w:t>
      </w:r>
      <w:r>
        <w:t>, 90</w:t>
      </w:r>
      <w:r w:rsidR="002E5467">
        <w:t>⁰</w:t>
      </w:r>
      <w:r>
        <w:t>, 180</w:t>
      </w:r>
      <w:r w:rsidR="002E5467">
        <w:t>⁰</w:t>
      </w:r>
      <w:r>
        <w:t>, 270</w:t>
      </w:r>
      <w:r w:rsidR="002E5467">
        <w:t>⁰</w:t>
      </w:r>
      <w:r>
        <w:t xml:space="preserve">) a v každej zmerať výstupné napätie. Ako sa mení </w:t>
      </w:r>
      <w:r w:rsidR="000B34E9">
        <w:t>zvyškov</w:t>
      </w:r>
      <w:r>
        <w:t xml:space="preserve">é napätie a prečo? </w:t>
      </w:r>
    </w:p>
    <w:p w:rsidR="00112AD8" w:rsidRDefault="00112AD8" w:rsidP="002021F1">
      <w:pPr>
        <w:pStyle w:val="Odsekzoznamu"/>
        <w:jc w:val="center"/>
      </w:pPr>
    </w:p>
    <w:p w:rsidR="00BB5492" w:rsidRPr="005D4876" w:rsidRDefault="002E5467" w:rsidP="005550F0">
      <w:pPr>
        <w:pStyle w:val="Odsekzoznamu"/>
        <w:numPr>
          <w:ilvl w:val="0"/>
          <w:numId w:val="4"/>
        </w:numPr>
        <w:jc w:val="both"/>
      </w:pPr>
      <w:r>
        <w:t>Nastavte konzolu do polohy 90⁰.</w:t>
      </w:r>
      <w:r w:rsidR="00A23201">
        <w:t xml:space="preserve"> </w:t>
      </w:r>
      <w:r>
        <w:t xml:space="preserve">Pri nezmenenej polohe konzoly nastavujte postupne napájací prúd cievok od 0 do 1A s krokom 100mA, a pri každom prúde zmerajte výstupné napätie. Namerané hodnoty použite na zostrojenie charakteristiky napájací prúd – výstupné napätie, a vyhodnoťte jej linearitu. Čo môže spôsobovať odchýlky od ideálneho priamkového </w:t>
      </w:r>
      <w:r>
        <w:lastRenderedPageBreak/>
        <w:t xml:space="preserve">priebehu? </w:t>
      </w:r>
      <w:r w:rsidR="00DE12E9">
        <w:t>Aká magnetická indukcia pôsobí na senzor pri prúde 1A (podľa katalógových údajov)?</w:t>
      </w:r>
    </w:p>
    <w:p w:rsidR="005D4876" w:rsidRDefault="004B2A5A" w:rsidP="005550F0">
      <w:pPr>
        <w:pStyle w:val="Odsekzoznamu"/>
        <w:numPr>
          <w:ilvl w:val="0"/>
          <w:numId w:val="4"/>
        </w:numPr>
        <w:jc w:val="both"/>
      </w:pPr>
      <w:r>
        <w:t>Nastavte napájací prúd cievok na 1A. Pri nezmenenom prúde cievok nastavujte postupne konzolu do polôh 0⁰ až 360⁰, a v každej polohe zmerajte výstupné napätie senzora. Namerané hodnoty použite na zostrojenie charakteristiky uhol natočenia – výstupné napätie. Aký priebeh tejto charakteristiky by ste mali ideálne namerať? Ako sa od neho líši nameraný priebeh a čo môže byť príčinou rozdielov?</w:t>
      </w:r>
    </w:p>
    <w:sectPr w:rsidR="005D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99B"/>
    <w:multiLevelType w:val="hybridMultilevel"/>
    <w:tmpl w:val="CF0A3240"/>
    <w:lvl w:ilvl="0" w:tplc="BA4437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8002A"/>
    <w:multiLevelType w:val="hybridMultilevel"/>
    <w:tmpl w:val="1D189F26"/>
    <w:lvl w:ilvl="0" w:tplc="A796D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A060A"/>
    <w:multiLevelType w:val="hybridMultilevel"/>
    <w:tmpl w:val="F3B04C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3077C"/>
    <w:multiLevelType w:val="hybridMultilevel"/>
    <w:tmpl w:val="A9BE8F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F5F68"/>
    <w:multiLevelType w:val="hybridMultilevel"/>
    <w:tmpl w:val="BD32CC7C"/>
    <w:lvl w:ilvl="0" w:tplc="6B10CA9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AC"/>
    <w:rsid w:val="00003ECE"/>
    <w:rsid w:val="000441A8"/>
    <w:rsid w:val="000B34E9"/>
    <w:rsid w:val="001017E4"/>
    <w:rsid w:val="00112AD8"/>
    <w:rsid w:val="002021F1"/>
    <w:rsid w:val="002E5467"/>
    <w:rsid w:val="00451DA4"/>
    <w:rsid w:val="00486AAC"/>
    <w:rsid w:val="004B2A5A"/>
    <w:rsid w:val="005550F0"/>
    <w:rsid w:val="005A6BC7"/>
    <w:rsid w:val="005C2EEF"/>
    <w:rsid w:val="005D4876"/>
    <w:rsid w:val="00617B81"/>
    <w:rsid w:val="00644EC8"/>
    <w:rsid w:val="006B6201"/>
    <w:rsid w:val="006C2D5E"/>
    <w:rsid w:val="00757029"/>
    <w:rsid w:val="008103F2"/>
    <w:rsid w:val="008A3DB7"/>
    <w:rsid w:val="008B4ADB"/>
    <w:rsid w:val="008D4658"/>
    <w:rsid w:val="00A1627A"/>
    <w:rsid w:val="00A23201"/>
    <w:rsid w:val="00A707AE"/>
    <w:rsid w:val="00AC0714"/>
    <w:rsid w:val="00B5526C"/>
    <w:rsid w:val="00B70DCC"/>
    <w:rsid w:val="00BB5492"/>
    <w:rsid w:val="00C73184"/>
    <w:rsid w:val="00CC0BD3"/>
    <w:rsid w:val="00D235A0"/>
    <w:rsid w:val="00D91258"/>
    <w:rsid w:val="00DE12E9"/>
    <w:rsid w:val="00E211CE"/>
    <w:rsid w:val="00E6049A"/>
    <w:rsid w:val="00E65727"/>
    <w:rsid w:val="00E82FAC"/>
    <w:rsid w:val="00FC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1DA4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451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51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492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B7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70D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1DA4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451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51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492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B7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70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Imrich Andráš</dc:creator>
  <cp:lastModifiedBy>Imrich Andráš</cp:lastModifiedBy>
  <cp:revision>8</cp:revision>
  <dcterms:created xsi:type="dcterms:W3CDTF">2015-10-04T05:33:00Z</dcterms:created>
  <dcterms:modified xsi:type="dcterms:W3CDTF">2015-10-06T06:05:00Z</dcterms:modified>
</cp:coreProperties>
</file>